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2B" w:rsidRDefault="00F04E2B" w:rsidP="00A647C7">
      <w:pPr>
        <w:adjustRightInd w:val="0"/>
        <w:snapToGrid w:val="0"/>
        <w:spacing w:before="60" w:after="240"/>
        <w:outlineLvl w:val="0"/>
        <w:rPr>
          <w:rFonts w:ascii="標楷體" w:eastAsia="標楷體" w:hAnsi="標楷體" w:cs="Times New Roman"/>
          <w:b/>
          <w:sz w:val="28"/>
        </w:rPr>
      </w:pPr>
      <w:r w:rsidRPr="00C53AFB">
        <w:rPr>
          <w:rFonts w:ascii="標楷體" w:eastAsia="標楷體" w:hAnsi="標楷體" w:cs="Times New Roman"/>
          <w:b/>
          <w:sz w:val="28"/>
        </w:rPr>
        <w:t>戲劇學系專業</w:t>
      </w:r>
      <w:bookmarkStart w:id="0" w:name="_GoBack"/>
      <w:bookmarkEnd w:id="0"/>
      <w:r w:rsidRPr="00C53AFB">
        <w:rPr>
          <w:rFonts w:ascii="標楷體" w:eastAsia="標楷體" w:hAnsi="標楷體" w:cs="Times New Roman"/>
          <w:b/>
          <w:sz w:val="28"/>
        </w:rPr>
        <w:t>科目考試分專業資格審查及專業術科考試兩階段進行：</w:t>
      </w:r>
    </w:p>
    <w:p w:rsidR="00F04E2B" w:rsidRPr="00C53AFB" w:rsidRDefault="00F04E2B" w:rsidP="00C53AFB">
      <w:pPr>
        <w:spacing w:before="60" w:after="60" w:line="280" w:lineRule="exact"/>
        <w:ind w:firstLineChars="50" w:firstLine="140"/>
        <w:rPr>
          <w:rFonts w:ascii="標楷體" w:eastAsia="標楷體" w:hAnsi="標楷體" w:cs="Times New Roman"/>
          <w:sz w:val="28"/>
        </w:rPr>
      </w:pPr>
      <w:r w:rsidRPr="00C53AFB">
        <w:rPr>
          <w:rFonts w:ascii="標楷體" w:eastAsia="標楷體" w:hAnsi="標楷體" w:cs="Times New Roman"/>
          <w:sz w:val="28"/>
        </w:rPr>
        <w:t>（一）專業資格審查：</w:t>
      </w:r>
    </w:p>
    <w:p w:rsidR="00F04E2B" w:rsidRDefault="00F04E2B" w:rsidP="00C53AFB">
      <w:pPr>
        <w:pStyle w:val="a7"/>
        <w:spacing w:line="280" w:lineRule="exact"/>
        <w:ind w:leftChars="414" w:left="1372" w:rightChars="113" w:right="271" w:hangingChars="135" w:hanging="378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>1、報考本校戲劇學系之考生，須通過書面資格審查方得參加第二階段之專業術科考試。</w:t>
      </w:r>
    </w:p>
    <w:p w:rsidR="00C53AFB" w:rsidRPr="00C53AFB" w:rsidRDefault="00C53AFB" w:rsidP="00C53AFB">
      <w:pPr>
        <w:pStyle w:val="a7"/>
        <w:spacing w:line="280" w:lineRule="exact"/>
        <w:ind w:leftChars="414" w:left="1372" w:rightChars="113" w:right="271" w:hangingChars="135" w:hanging="378"/>
        <w:rPr>
          <w:rFonts w:ascii="標楷體" w:eastAsia="標楷體" w:hAnsi="標楷體"/>
        </w:rPr>
      </w:pPr>
    </w:p>
    <w:p w:rsidR="00F04E2B" w:rsidRPr="00C53AFB" w:rsidRDefault="00F04E2B" w:rsidP="00C53AFB">
      <w:pPr>
        <w:pStyle w:val="a7"/>
        <w:spacing w:line="280" w:lineRule="exact"/>
        <w:ind w:leftChars="414" w:left="1372" w:rightChars="113" w:right="271" w:hangingChars="135" w:hanging="378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>2、繳交書面資格審查相關資料如下：</w:t>
      </w:r>
    </w:p>
    <w:p w:rsidR="00C53AFB" w:rsidRDefault="00F04E2B" w:rsidP="00C53AFB">
      <w:pPr>
        <w:pStyle w:val="a9"/>
        <w:spacing w:line="280" w:lineRule="exact"/>
        <w:ind w:leftChars="350" w:left="2125" w:rightChars="20" w:right="48" w:hangingChars="459" w:hanging="1285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 xml:space="preserve">    （1）</w:t>
      </w:r>
      <w:r w:rsidRPr="00C53AFB">
        <w:rPr>
          <w:rFonts w:ascii="標楷體" w:eastAsia="標楷體" w:hAnsi="標楷體" w:hint="eastAsia"/>
        </w:rPr>
        <w:t>自傳：1000字左右，詳述個人求學經歷、報考動機及未來目標等與學習相關之說明。</w:t>
      </w:r>
    </w:p>
    <w:p w:rsidR="00C53AFB" w:rsidRDefault="00F04E2B" w:rsidP="00C53AFB">
      <w:pPr>
        <w:pStyle w:val="a9"/>
        <w:spacing w:line="280" w:lineRule="exact"/>
        <w:ind w:leftChars="350" w:left="2125" w:rightChars="20" w:right="48" w:hangingChars="459" w:hanging="1285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 xml:space="preserve">    （2）</w:t>
      </w:r>
      <w:r w:rsidRPr="00C53AFB">
        <w:rPr>
          <w:rFonts w:ascii="標楷體" w:eastAsia="標楷體" w:hAnsi="標楷體" w:hint="eastAsia"/>
        </w:rPr>
        <w:t>戲劇或相關藝文活動之個人詳細履歷</w:t>
      </w:r>
      <w:proofErr w:type="gramStart"/>
      <w:r w:rsidRPr="00C53AFB">
        <w:rPr>
          <w:rFonts w:ascii="標楷體" w:eastAsia="標楷體" w:hAnsi="標楷體" w:hint="eastAsia"/>
        </w:rPr>
        <w:t>（</w:t>
      </w:r>
      <w:proofErr w:type="gramEnd"/>
      <w:r w:rsidRPr="00C53AFB">
        <w:rPr>
          <w:rFonts w:ascii="標楷體" w:eastAsia="標楷體" w:hAnsi="標楷體" w:hint="eastAsia"/>
        </w:rPr>
        <w:t>含佐證資料如：展演節目單、剪報等圖文資料之影本</w:t>
      </w:r>
      <w:proofErr w:type="gramStart"/>
      <w:r w:rsidRPr="00C53AFB">
        <w:rPr>
          <w:rFonts w:ascii="標楷體" w:eastAsia="標楷體" w:hAnsi="標楷體" w:hint="eastAsia"/>
        </w:rPr>
        <w:t>）</w:t>
      </w:r>
      <w:proofErr w:type="gramEnd"/>
      <w:r w:rsidRPr="00C53AFB">
        <w:rPr>
          <w:rFonts w:ascii="標楷體" w:eastAsia="標楷體" w:hAnsi="標楷體" w:hint="eastAsia"/>
        </w:rPr>
        <w:t>。</w:t>
      </w:r>
    </w:p>
    <w:p w:rsidR="00C53AFB" w:rsidRDefault="00F04E2B" w:rsidP="00C53AFB">
      <w:pPr>
        <w:pStyle w:val="a9"/>
        <w:spacing w:line="280" w:lineRule="exact"/>
        <w:ind w:leftChars="350" w:left="2125" w:rightChars="20" w:right="48" w:hangingChars="459" w:hanging="1285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 xml:space="preserve">    （3）</w:t>
      </w:r>
      <w:r w:rsidRPr="00C53AFB">
        <w:rPr>
          <w:rFonts w:ascii="標楷體" w:eastAsia="標楷體" w:hAnsi="標楷體" w:hint="eastAsia"/>
        </w:rPr>
        <w:t>戲劇或相關藝文創作作品：如演出影像、圖片、劇本、論文等等均可，並請註明個人參與項目。</w:t>
      </w:r>
    </w:p>
    <w:p w:rsidR="00F04E2B" w:rsidRDefault="00F04E2B" w:rsidP="00C53AFB">
      <w:pPr>
        <w:pStyle w:val="a9"/>
        <w:spacing w:line="280" w:lineRule="exact"/>
        <w:ind w:leftChars="350" w:left="2125" w:rightChars="20" w:right="48" w:hangingChars="459" w:hanging="1285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 xml:space="preserve">    （4）其他有助於審查委員瞭解考生性向、能力之相關資料。</w:t>
      </w:r>
    </w:p>
    <w:p w:rsidR="00C53AFB" w:rsidRPr="00C53AFB" w:rsidRDefault="00C53AFB" w:rsidP="00C53AFB"/>
    <w:p w:rsidR="00F04E2B" w:rsidRPr="00C53AFB" w:rsidRDefault="00F04E2B" w:rsidP="00C53AFB">
      <w:pPr>
        <w:pStyle w:val="a7"/>
        <w:spacing w:line="280" w:lineRule="exact"/>
        <w:ind w:leftChars="413" w:left="1383" w:rightChars="113" w:right="271" w:hangingChars="140" w:hanging="392"/>
        <w:rPr>
          <w:rFonts w:ascii="標楷體" w:eastAsia="標楷體" w:hAnsi="標楷體"/>
        </w:rPr>
      </w:pPr>
      <w:r w:rsidRPr="00C53AFB">
        <w:rPr>
          <w:rFonts w:ascii="標楷體" w:eastAsia="標楷體" w:hAnsi="標楷體" w:hint="eastAsia"/>
        </w:rPr>
        <w:t>3、考生提供之創作作品須為本人自創，若有抄襲或由他人代作者，放榜前被發現者永久取消考試資格；入學後被發現者開除學籍；畢業後被發現者取消學位。</w:t>
      </w:r>
    </w:p>
    <w:p w:rsidR="00F04E2B" w:rsidRPr="00C53AFB" w:rsidRDefault="00F04E2B" w:rsidP="00C53AFB">
      <w:pPr>
        <w:pStyle w:val="a7"/>
        <w:tabs>
          <w:tab w:val="left" w:pos="284"/>
        </w:tabs>
        <w:spacing w:before="100" w:beforeAutospacing="1" w:after="100" w:afterAutospacing="1" w:line="280" w:lineRule="exact"/>
        <w:ind w:firstLineChars="50" w:firstLine="140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>（二）專業術科考試內容訂定如下：</w:t>
      </w:r>
      <w:r w:rsidR="00C4002A">
        <w:rPr>
          <w:rFonts w:ascii="標楷體" w:eastAsia="標楷體" w:hAnsi="標楷體"/>
        </w:rPr>
        <w:t>（</w:t>
      </w:r>
      <w:r w:rsidR="00C4002A" w:rsidRPr="00C4002A">
        <w:rPr>
          <w:rFonts w:ascii="標楷體" w:eastAsia="標楷體" w:hAnsi="標楷體" w:hint="eastAsia"/>
        </w:rPr>
        <w:t>術科考試不須來臺應試，須透過視訊</w:t>
      </w:r>
      <w:r w:rsidR="00C4002A">
        <w:rPr>
          <w:rFonts w:ascii="標楷體" w:eastAsia="標楷體" w:hAnsi="標楷體" w:hint="eastAsia"/>
        </w:rPr>
        <w:t>面</w:t>
      </w:r>
      <w:r w:rsidR="00C4002A" w:rsidRPr="00C4002A">
        <w:rPr>
          <w:rFonts w:ascii="標楷體" w:eastAsia="標楷體" w:hAnsi="標楷體" w:cs="標楷體" w:hint="eastAsia"/>
        </w:rPr>
        <w:t>試進</w:t>
      </w:r>
      <w:r w:rsidR="00C4002A">
        <w:rPr>
          <w:rFonts w:ascii="標楷體" w:eastAsia="標楷體" w:hAnsi="標楷體" w:cs="標楷體" w:hint="eastAsia"/>
        </w:rPr>
        <w:t>行）</w:t>
      </w:r>
    </w:p>
    <w:tbl>
      <w:tblPr>
        <w:tblW w:w="9400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384"/>
        <w:gridCol w:w="6804"/>
        <w:gridCol w:w="758"/>
      </w:tblGrid>
      <w:tr w:rsidR="00F04E2B" w:rsidRPr="00F125CC" w:rsidTr="00F125CC">
        <w:trPr>
          <w:cantSplit/>
          <w:trHeight w:val="38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3564E6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科目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3564E6">
            <w:pPr>
              <w:spacing w:line="280" w:lineRule="exact"/>
              <w:ind w:left="57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考試內部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3564E6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備註</w:t>
            </w:r>
          </w:p>
        </w:tc>
      </w:tr>
      <w:tr w:rsidR="00F04E2B" w:rsidRPr="00F125CC" w:rsidTr="00F125CC">
        <w:trPr>
          <w:cantSplit/>
          <w:trHeight w:val="13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A647C7">
            <w:pPr>
              <w:spacing w:line="280" w:lineRule="exact"/>
              <w:ind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面試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F125C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聲音與動作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F125CC">
            <w:pPr>
              <w:spacing w:line="280" w:lineRule="exact"/>
              <w:ind w:left="600" w:hangingChars="250" w:hanging="600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（1）聲音包括音量、音域、音質及口語表達能力等測驗。</w:t>
            </w:r>
          </w:p>
          <w:p w:rsidR="00F04E2B" w:rsidRPr="00F125CC" w:rsidRDefault="00F04E2B" w:rsidP="00F125CC">
            <w:pPr>
              <w:spacing w:line="280" w:lineRule="exact"/>
              <w:ind w:left="600" w:hangingChars="250" w:hanging="600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（2）動作包括彈性、柔軟度、韻律感及反應能力等測驗。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04E2B" w:rsidRPr="00F125CC" w:rsidRDefault="00F04E2B" w:rsidP="00F125CC">
            <w:pPr>
              <w:spacing w:line="280" w:lineRule="exact"/>
              <w:ind w:leftChars="-9" w:left="-22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F125CC">
              <w:rPr>
                <w:rFonts w:ascii="標楷體" w:eastAsia="標楷體" w:hAnsi="標楷體" w:cs="Times New Roman"/>
                <w:szCs w:val="28"/>
              </w:rPr>
              <w:t>採</w:t>
            </w:r>
            <w:proofErr w:type="gramEnd"/>
            <w:r w:rsidRPr="00F125CC">
              <w:rPr>
                <w:rFonts w:ascii="標楷體" w:eastAsia="標楷體" w:hAnsi="標楷體" w:cs="Times New Roman"/>
                <w:szCs w:val="28"/>
              </w:rPr>
              <w:t>視訊面試進行</w:t>
            </w:r>
          </w:p>
        </w:tc>
      </w:tr>
      <w:tr w:rsidR="00F04E2B" w:rsidRPr="00F125CC" w:rsidTr="00F125CC">
        <w:trPr>
          <w:cantSplit/>
          <w:trHeight w:val="10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3564E6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F125C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臨場表現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3564E6">
            <w:pPr>
              <w:spacing w:line="280" w:lineRule="exact"/>
              <w:rPr>
                <w:rFonts w:ascii="標楷體" w:eastAsia="標楷體" w:hAnsi="標楷體" w:cs="Times New Roman"/>
                <w:szCs w:val="28"/>
              </w:rPr>
            </w:pPr>
            <w:r w:rsidRPr="00F125CC">
              <w:rPr>
                <w:rFonts w:ascii="標楷體" w:eastAsia="標楷體" w:hAnsi="標楷體" w:cs="Times New Roman"/>
                <w:szCs w:val="28"/>
              </w:rPr>
              <w:t>測驗考生臨場反應，可加入個人專長，個人專長由考生自定。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2B" w:rsidRPr="00F125CC" w:rsidRDefault="00F04E2B" w:rsidP="003564E6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</w:p>
        </w:tc>
      </w:tr>
    </w:tbl>
    <w:p w:rsidR="00F04E2B" w:rsidRPr="00C53AFB" w:rsidRDefault="00F04E2B" w:rsidP="00F04E2B">
      <w:pPr>
        <w:spacing w:before="60" w:after="60" w:line="280" w:lineRule="exact"/>
        <w:rPr>
          <w:rFonts w:ascii="標楷體" w:eastAsia="標楷體" w:hAnsi="標楷體" w:cs="Times New Roman"/>
          <w:kern w:val="0"/>
          <w:sz w:val="28"/>
          <w:szCs w:val="20"/>
        </w:rPr>
      </w:pPr>
      <w:r w:rsidRPr="00C53AFB">
        <w:rPr>
          <w:rFonts w:ascii="標楷體" w:eastAsia="標楷體" w:hAnsi="標楷體" w:cs="Times New Roman" w:hint="eastAsia"/>
          <w:sz w:val="28"/>
        </w:rPr>
        <w:t xml:space="preserve">     </w:t>
      </w:r>
      <w:r w:rsidRPr="00C53AFB">
        <w:rPr>
          <w:rFonts w:ascii="標楷體" w:eastAsia="標楷體" w:hAnsi="標楷體" w:cs="Times New Roman"/>
          <w:sz w:val="28"/>
        </w:rPr>
        <w:t>※注意事項：</w:t>
      </w:r>
    </w:p>
    <w:p w:rsidR="00F04E2B" w:rsidRPr="00C53AFB" w:rsidRDefault="00F04E2B" w:rsidP="00C53AFB">
      <w:pPr>
        <w:pStyle w:val="a7"/>
        <w:spacing w:line="280" w:lineRule="exact"/>
        <w:ind w:leftChars="413" w:left="1414" w:rightChars="113" w:right="271" w:hangingChars="151" w:hanging="423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>1、視訊面試時</w:t>
      </w:r>
      <w:proofErr w:type="gramStart"/>
      <w:r w:rsidRPr="00C53AFB">
        <w:rPr>
          <w:rFonts w:ascii="標楷體" w:eastAsia="標楷體" w:hAnsi="標楷體"/>
        </w:rPr>
        <w:t>請著</w:t>
      </w:r>
      <w:proofErr w:type="gramEnd"/>
      <w:r w:rsidRPr="00C53AFB">
        <w:rPr>
          <w:rFonts w:ascii="標楷體" w:eastAsia="標楷體" w:hAnsi="標楷體"/>
        </w:rPr>
        <w:t>適合運動之服裝，勿穿著牛仔褲。</w:t>
      </w:r>
    </w:p>
    <w:p w:rsidR="00F04E2B" w:rsidRPr="00C53AFB" w:rsidRDefault="00F04E2B" w:rsidP="00C53AFB">
      <w:pPr>
        <w:pStyle w:val="a7"/>
        <w:spacing w:line="280" w:lineRule="exact"/>
        <w:ind w:leftChars="413" w:left="1414" w:rightChars="113" w:right="271" w:hangingChars="151" w:hanging="423"/>
        <w:rPr>
          <w:rFonts w:ascii="標楷體" w:eastAsia="標楷體" w:hAnsi="標楷體"/>
        </w:rPr>
      </w:pPr>
      <w:r w:rsidRPr="00C53AFB">
        <w:rPr>
          <w:rFonts w:ascii="標楷體" w:eastAsia="標楷體" w:hAnsi="標楷體"/>
        </w:rPr>
        <w:t>2、專長</w:t>
      </w:r>
      <w:proofErr w:type="gramStart"/>
      <w:r w:rsidRPr="00C53AFB">
        <w:rPr>
          <w:rFonts w:ascii="標楷體" w:eastAsia="標楷體" w:hAnsi="標楷體"/>
        </w:rPr>
        <w:t>項目限單人</w:t>
      </w:r>
      <w:proofErr w:type="gramEnd"/>
      <w:r w:rsidRPr="00C53AFB">
        <w:rPr>
          <w:rFonts w:ascii="標楷體" w:eastAsia="標楷體" w:hAnsi="標楷體"/>
        </w:rPr>
        <w:t>表演，不得帶伴奏人員。</w:t>
      </w:r>
    </w:p>
    <w:p w:rsidR="00F04E2B" w:rsidRPr="00C53AFB" w:rsidRDefault="00F04E2B" w:rsidP="00C53AFB">
      <w:pPr>
        <w:pStyle w:val="a7"/>
        <w:spacing w:line="280" w:lineRule="exact"/>
        <w:ind w:leftChars="413" w:left="1414" w:rightChars="20" w:right="48" w:hangingChars="151" w:hanging="423"/>
        <w:rPr>
          <w:rFonts w:ascii="標楷體" w:eastAsia="標楷體" w:hAnsi="標楷體"/>
          <w:sz w:val="40"/>
        </w:rPr>
      </w:pPr>
      <w:r w:rsidRPr="00C53AFB">
        <w:rPr>
          <w:rFonts w:ascii="標楷體" w:eastAsia="標楷體" w:hAnsi="標楷體"/>
        </w:rPr>
        <w:t xml:space="preserve">3、視訊面試場地，請自行準備深度可使全身入鏡，寬度約4米寬之場地，以利進行動作肢體測驗。 </w:t>
      </w:r>
    </w:p>
    <w:p w:rsidR="00397ED9" w:rsidRPr="00C53AFB" w:rsidRDefault="00397ED9">
      <w:pPr>
        <w:rPr>
          <w:rFonts w:ascii="標楷體" w:eastAsia="標楷體" w:hAnsi="標楷體"/>
          <w:sz w:val="36"/>
        </w:rPr>
      </w:pPr>
    </w:p>
    <w:sectPr w:rsidR="00397ED9" w:rsidRPr="00C53AFB" w:rsidSect="004B32DD">
      <w:headerReference w:type="default" r:id="rId6"/>
      <w:pgSz w:w="12240" w:h="15840"/>
      <w:pgMar w:top="850" w:right="850" w:bottom="850" w:left="850" w:header="200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5B" w:rsidRDefault="000E205B" w:rsidP="009D76E3">
      <w:r>
        <w:separator/>
      </w:r>
    </w:p>
  </w:endnote>
  <w:endnote w:type="continuationSeparator" w:id="0">
    <w:p w:rsidR="000E205B" w:rsidRDefault="000E205B" w:rsidP="009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5B" w:rsidRDefault="000E205B" w:rsidP="009D76E3">
      <w:r>
        <w:separator/>
      </w:r>
    </w:p>
  </w:footnote>
  <w:footnote w:type="continuationSeparator" w:id="0">
    <w:p w:rsidR="000E205B" w:rsidRDefault="000E205B" w:rsidP="009D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D4" w:rsidRDefault="00D111D4" w:rsidP="00D111D4">
    <w:pPr>
      <w:snapToGrid w:val="0"/>
      <w:ind w:leftChars="-75" w:left="-180"/>
      <w:jc w:val="center"/>
      <w:rPr>
        <w:rFonts w:ascii="華康標楷體" w:eastAsia="華康標楷體"/>
        <w:sz w:val="36"/>
        <w:szCs w:val="36"/>
      </w:rPr>
    </w:pPr>
  </w:p>
  <w:p w:rsidR="00D111D4" w:rsidRDefault="00D111D4" w:rsidP="00D111D4">
    <w:pPr>
      <w:snapToGrid w:val="0"/>
      <w:ind w:leftChars="-75" w:left="-180"/>
      <w:jc w:val="center"/>
      <w:rPr>
        <w:rFonts w:ascii="華康標楷體" w:eastAsia="華康標楷體"/>
        <w:sz w:val="36"/>
        <w:szCs w:val="36"/>
      </w:rPr>
    </w:pPr>
  </w:p>
  <w:p w:rsidR="00D111D4" w:rsidRPr="00C53AFB" w:rsidRDefault="00D111D4" w:rsidP="00D111D4">
    <w:pPr>
      <w:snapToGrid w:val="0"/>
      <w:ind w:leftChars="-75" w:left="-180"/>
      <w:jc w:val="center"/>
      <w:rPr>
        <w:rFonts w:ascii="標楷體" w:eastAsia="標楷體" w:hAnsi="標楷體" w:cs="Times New Roman"/>
        <w:sz w:val="32"/>
        <w:szCs w:val="32"/>
      </w:rPr>
    </w:pPr>
    <w:r w:rsidRPr="00C53AFB">
      <w:rPr>
        <w:rFonts w:ascii="標楷體" w:eastAsia="標楷體" w:hAnsi="標楷體" w:cs="Times New Roman" w:hint="eastAsia"/>
        <w:sz w:val="36"/>
        <w:szCs w:val="36"/>
      </w:rPr>
      <w:t>國立</w:t>
    </w:r>
    <w:proofErr w:type="gramStart"/>
    <w:r w:rsidRPr="00C53AFB">
      <w:rPr>
        <w:rFonts w:ascii="標楷體" w:eastAsia="標楷體" w:hAnsi="標楷體" w:cs="Times New Roman" w:hint="eastAsia"/>
        <w:sz w:val="36"/>
        <w:szCs w:val="36"/>
      </w:rPr>
      <w:t>臺</w:t>
    </w:r>
    <w:proofErr w:type="gramEnd"/>
    <w:r w:rsidRPr="00C53AFB">
      <w:rPr>
        <w:rFonts w:ascii="標楷體" w:eastAsia="標楷體" w:hAnsi="標楷體" w:cs="Times New Roman" w:hint="eastAsia"/>
        <w:sz w:val="36"/>
        <w:szCs w:val="36"/>
      </w:rPr>
      <w:t>北藝術大學</w:t>
    </w:r>
    <w:r w:rsidR="00C53AFB" w:rsidRPr="00C53AFB">
      <w:rPr>
        <w:rFonts w:ascii="標楷體" w:eastAsia="標楷體" w:hAnsi="標楷體"/>
        <w:sz w:val="36"/>
        <w:szCs w:val="36"/>
      </w:rPr>
      <w:t>戲劇學系</w:t>
    </w:r>
    <w:r w:rsidRPr="00C53AFB">
      <w:rPr>
        <w:rFonts w:ascii="標楷體" w:eastAsia="標楷體" w:hAnsi="標楷體" w:cs="Times New Roman" w:hint="eastAsia"/>
        <w:sz w:val="36"/>
        <w:szCs w:val="36"/>
      </w:rPr>
      <w:t>學士班僑生及港澳生招生</w:t>
    </w:r>
  </w:p>
  <w:p w:rsidR="00D111D4" w:rsidRPr="00C53AFB" w:rsidRDefault="00D111D4" w:rsidP="00D111D4">
    <w:pPr>
      <w:jc w:val="center"/>
      <w:rPr>
        <w:rFonts w:ascii="標楷體" w:eastAsia="標楷體" w:hAnsi="標楷體"/>
        <w:b/>
      </w:rPr>
    </w:pPr>
  </w:p>
  <w:p w:rsidR="00D111D4" w:rsidRPr="00C53AFB" w:rsidRDefault="00D111D4" w:rsidP="00D111D4">
    <w:pPr>
      <w:jc w:val="center"/>
      <w:rPr>
        <w:b/>
        <w:sz w:val="40"/>
      </w:rPr>
    </w:pPr>
    <w:r w:rsidRPr="00C53AFB">
      <w:rPr>
        <w:rFonts w:ascii="標楷體" w:eastAsia="標楷體" w:hAnsi="標楷體"/>
        <w:b/>
        <w:sz w:val="40"/>
      </w:rPr>
      <w:t>專業科目考試</w:t>
    </w:r>
    <w:r w:rsidRPr="00C53AFB">
      <w:rPr>
        <w:rFonts w:ascii="標楷體" w:eastAsia="標楷體" w:hAnsi="標楷體" w:hint="eastAsia"/>
        <w:b/>
        <w:sz w:val="40"/>
      </w:rPr>
      <w:t>注意事項</w:t>
    </w:r>
  </w:p>
  <w:p w:rsidR="00D111D4" w:rsidRPr="00D111D4" w:rsidRDefault="00D111D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B"/>
    <w:rsid w:val="000E205B"/>
    <w:rsid w:val="001000FE"/>
    <w:rsid w:val="00110820"/>
    <w:rsid w:val="00171D3E"/>
    <w:rsid w:val="00232ED9"/>
    <w:rsid w:val="00397ED9"/>
    <w:rsid w:val="00545103"/>
    <w:rsid w:val="0076397E"/>
    <w:rsid w:val="009C5BF5"/>
    <w:rsid w:val="009D76E3"/>
    <w:rsid w:val="00A647C7"/>
    <w:rsid w:val="00B30FCF"/>
    <w:rsid w:val="00C4002A"/>
    <w:rsid w:val="00C53AFB"/>
    <w:rsid w:val="00C67387"/>
    <w:rsid w:val="00D111D4"/>
    <w:rsid w:val="00E40D3A"/>
    <w:rsid w:val="00EE551B"/>
    <w:rsid w:val="00F04E2B"/>
    <w:rsid w:val="00F125CC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9DA40-29CE-4C09-A1D7-1F59D4D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4E2B"/>
    <w:rPr>
      <w:sz w:val="20"/>
      <w:szCs w:val="20"/>
    </w:rPr>
  </w:style>
  <w:style w:type="paragraph" w:styleId="a5">
    <w:name w:val="annotation text"/>
    <w:basedOn w:val="a"/>
    <w:link w:val="a6"/>
    <w:unhideWhenUsed/>
    <w:rsid w:val="00F04E2B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rsid w:val="00F04E2B"/>
    <w:rPr>
      <w:rFonts w:ascii="Times New Roman" w:eastAsia="新細明體" w:hAnsi="Times New Roman" w:cs="Times New Roman"/>
      <w:szCs w:val="20"/>
    </w:rPr>
  </w:style>
  <w:style w:type="paragraph" w:styleId="a7">
    <w:name w:val="Body Text"/>
    <w:basedOn w:val="a"/>
    <w:link w:val="a8"/>
    <w:semiHidden/>
    <w:unhideWhenUsed/>
    <w:rsid w:val="00F04E2B"/>
    <w:rPr>
      <w:rFonts w:ascii="新細明體" w:eastAsia="新細明體" w:hAnsi="新細明體" w:cs="Times New Roman"/>
      <w:sz w:val="28"/>
      <w:szCs w:val="20"/>
    </w:rPr>
  </w:style>
  <w:style w:type="character" w:customStyle="1" w:styleId="a8">
    <w:name w:val="本文 字元"/>
    <w:basedOn w:val="a0"/>
    <w:link w:val="a7"/>
    <w:semiHidden/>
    <w:rsid w:val="00F04E2B"/>
    <w:rPr>
      <w:rFonts w:ascii="新細明體" w:eastAsia="新細明體" w:hAnsi="新細明體" w:cs="Times New Roman"/>
      <w:sz w:val="28"/>
      <w:szCs w:val="20"/>
    </w:rPr>
  </w:style>
  <w:style w:type="paragraph" w:styleId="a9">
    <w:name w:val="Salutation"/>
    <w:basedOn w:val="a"/>
    <w:next w:val="a"/>
    <w:link w:val="aa"/>
    <w:unhideWhenUsed/>
    <w:rsid w:val="00F04E2B"/>
    <w:rPr>
      <w:rFonts w:ascii="華康細圓體" w:eastAsia="華康細圓體" w:hAnsi="Times New Roman" w:cs="Times New Roman"/>
      <w:sz w:val="28"/>
      <w:szCs w:val="20"/>
    </w:rPr>
  </w:style>
  <w:style w:type="character" w:customStyle="1" w:styleId="aa">
    <w:name w:val="問候 字元"/>
    <w:basedOn w:val="a0"/>
    <w:link w:val="a9"/>
    <w:rsid w:val="00F04E2B"/>
    <w:rPr>
      <w:rFonts w:ascii="華康細圓體" w:eastAsia="華康細圓體" w:hAnsi="Times New Roman" w:cs="Times New Roman"/>
      <w:sz w:val="28"/>
      <w:szCs w:val="20"/>
    </w:rPr>
  </w:style>
  <w:style w:type="paragraph" w:customStyle="1" w:styleId="1">
    <w:name w:val="內文1"/>
    <w:basedOn w:val="a"/>
    <w:rsid w:val="00F04E2B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9D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D7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</cp:lastModifiedBy>
  <cp:revision>6</cp:revision>
  <dcterms:created xsi:type="dcterms:W3CDTF">2016-06-21T05:05:00Z</dcterms:created>
  <dcterms:modified xsi:type="dcterms:W3CDTF">2020-09-25T02:39:00Z</dcterms:modified>
</cp:coreProperties>
</file>